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A8048" w14:textId="77777777" w:rsidR="00CC5259" w:rsidRDefault="00CC5259" w:rsidP="00CC5259">
      <w:pPr>
        <w:spacing w:after="0"/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Информация</w:t>
      </w:r>
    </w:p>
    <w:p w14:paraId="5CB82318" w14:textId="1A226438" w:rsidR="00CC5259" w:rsidRDefault="00CC5259" w:rsidP="00CC5259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 типовым вопросам</w:t>
      </w:r>
      <w:r w:rsidR="00F570E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граждан </w:t>
      </w:r>
      <w:r w:rsidR="00F570EA">
        <w:rPr>
          <w:rFonts w:ascii="Times New Roman" w:hAnsi="Times New Roman" w:cs="Times New Roman"/>
          <w:sz w:val="28"/>
          <w:szCs w:val="24"/>
        </w:rPr>
        <w:t>в сфере обращения с</w:t>
      </w:r>
      <w:r>
        <w:rPr>
          <w:rFonts w:ascii="Times New Roman" w:hAnsi="Times New Roman" w:cs="Times New Roman"/>
          <w:sz w:val="28"/>
          <w:szCs w:val="24"/>
        </w:rPr>
        <w:t xml:space="preserve"> твердыми коммунальными отходами</w:t>
      </w:r>
    </w:p>
    <w:p w14:paraId="1F2740DD" w14:textId="77777777" w:rsidR="00B82667" w:rsidRDefault="00B82667" w:rsidP="00CC5259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W w:w="10204" w:type="dxa"/>
        <w:tblInd w:w="-6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3"/>
        <w:gridCol w:w="7511"/>
      </w:tblGrid>
      <w:tr w:rsidR="00CC5259" w14:paraId="3FCB6947" w14:textId="77777777" w:rsidTr="008301D6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FF01C67" w14:textId="6A05F065" w:rsidR="00CC5259" w:rsidRPr="008301D6" w:rsidRDefault="00E668C8" w:rsidP="00B82667">
            <w:pPr>
              <w:spacing w:after="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такое </w:t>
            </w:r>
            <w:r w:rsidR="005E5C33">
              <w:rPr>
                <w:rFonts w:ascii="Times New Roman" w:hAnsi="Times New Roman" w:cs="Times New Roman"/>
                <w:sz w:val="28"/>
                <w:szCs w:val="28"/>
              </w:rPr>
              <w:t>твердые коммунальные отходы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ТКО</w:t>
            </w:r>
            <w:r w:rsidR="005E5C3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5439957" w14:textId="47F7AA96" w:rsidR="005E5C33" w:rsidRDefault="005E5C33" w:rsidP="008301D6">
            <w:pPr>
              <w:tabs>
                <w:tab w:val="left" w:pos="900"/>
                <w:tab w:val="left" w:pos="2745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E5C33">
              <w:rPr>
                <w:rFonts w:ascii="Times New Roman" w:hAnsi="Times New Roman" w:cs="Times New Roman"/>
                <w:sz w:val="28"/>
                <w:szCs w:val="28"/>
              </w:rPr>
              <w:t>вердые коммунальные отходы - отходы, образующиеся в жилых помещениях в процессе потребления физическими лицами, а также товары, утратившие свои потребительские свойства в процессе их использования физическими лицами в жилых помещениях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E5C33">
              <w:rPr>
                <w:rFonts w:ascii="Times New Roman" w:hAnsi="Times New Roman" w:cs="Times New Roman"/>
                <w:sz w:val="28"/>
                <w:szCs w:val="28"/>
              </w:rPr>
              <w:t>К твердым коммунальным отходам также относятся отходы, образующиеся в процессе деятельности юридических лиц, индивидуальных предпринимателей и подобные по составу отходам, образующимся в жилых помещениях, эпидемиологически безопасные медицинские отходы, приближенные по составу к твердым коммунальным отходам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(ст.1 Федерального закона от 24.06.1998 № 89-ФЗ «Об отходах производства и потребления»)</w:t>
            </w:r>
          </w:p>
          <w:p w14:paraId="3970DF6B" w14:textId="2BE48654" w:rsidR="005E5C33" w:rsidRDefault="005E5C33" w:rsidP="008301D6">
            <w:pPr>
              <w:tabs>
                <w:tab w:val="left" w:pos="900"/>
                <w:tab w:val="left" w:pos="2745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ТКО также относятся крупногабаритные отходы – КГО – мебель, бытовая техника, матрасы и пр.</w:t>
            </w:r>
          </w:p>
          <w:p w14:paraId="0C8E5323" w14:textId="4610E07C" w:rsidR="005E5C33" w:rsidRDefault="005E5C33" w:rsidP="008301D6">
            <w:pPr>
              <w:tabs>
                <w:tab w:val="left" w:pos="900"/>
                <w:tab w:val="left" w:pos="2745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Также к ТКО относятся о</w:t>
            </w:r>
            <w:r w:rsidRPr="005E5C33">
              <w:rPr>
                <w:rFonts w:ascii="Times New Roman" w:hAnsi="Times New Roman" w:cs="Times New Roman"/>
                <w:sz w:val="28"/>
                <w:szCs w:val="28"/>
              </w:rPr>
              <w:t xml:space="preserve">тходы, образованные в ходе текущего ремонта (обои, остатки строительных материалов, линолеума, плитки, обрезки гипсокартона) относятся к ТКО и могут быть размещены на контейнерные площадки для последующего их вывоза региональным оператором.  </w:t>
            </w:r>
          </w:p>
          <w:p w14:paraId="79E3D7EE" w14:textId="406BCD89" w:rsidR="005E5C33" w:rsidRDefault="005E5C33" w:rsidP="008301D6">
            <w:pPr>
              <w:tabs>
                <w:tab w:val="left" w:pos="900"/>
                <w:tab w:val="left" w:pos="2745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ОТНОСЯТСЯ К ТКО:</w:t>
            </w:r>
          </w:p>
          <w:p w14:paraId="076E1272" w14:textId="2CA049A9" w:rsidR="005E5C33" w:rsidRDefault="00D33948" w:rsidP="00D33948">
            <w:pPr>
              <w:pStyle w:val="a9"/>
              <w:numPr>
                <w:ilvl w:val="0"/>
                <w:numId w:val="1"/>
              </w:numPr>
              <w:tabs>
                <w:tab w:val="left" w:pos="900"/>
                <w:tab w:val="left" w:pos="1053"/>
              </w:tabs>
              <w:spacing w:after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E5C33" w:rsidRPr="00D33948">
              <w:rPr>
                <w:rFonts w:ascii="Times New Roman" w:hAnsi="Times New Roman" w:cs="Times New Roman"/>
                <w:sz w:val="28"/>
                <w:szCs w:val="28"/>
              </w:rPr>
              <w:t>троительные отходы, образованные в результате капитального ремонта. К капитальному ремонту относятся работы по сносу и разборке кирпичных и бетонных конструкций (бетонная стяжка, стены при перепланировке, кровельные покрытия и пр.).</w:t>
            </w:r>
          </w:p>
          <w:p w14:paraId="5DC4658C" w14:textId="56F801BA" w:rsidR="00D33948" w:rsidRPr="00D33948" w:rsidRDefault="00D33948" w:rsidP="00D33948">
            <w:pPr>
              <w:pStyle w:val="a9"/>
              <w:numPr>
                <w:ilvl w:val="0"/>
                <w:numId w:val="1"/>
              </w:numPr>
              <w:tabs>
                <w:tab w:val="left" w:pos="900"/>
                <w:tab w:val="left" w:pos="1053"/>
              </w:tabs>
              <w:spacing w:after="0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ветки, ботва, сучья от обрезки кустарников и деревьев.</w:t>
            </w:r>
          </w:p>
          <w:p w14:paraId="3A6DFD25" w14:textId="75744BC9" w:rsidR="005E5C33" w:rsidRPr="005E5C33" w:rsidRDefault="00D33948" w:rsidP="005E5C33">
            <w:pPr>
              <w:tabs>
                <w:tab w:val="left" w:pos="900"/>
                <w:tab w:val="left" w:pos="2745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Отходы, не относящиеся к ТКО,</w:t>
            </w:r>
            <w:r w:rsidR="005E5C33" w:rsidRPr="005E5C33">
              <w:rPr>
                <w:rFonts w:ascii="Times New Roman" w:hAnsi="Times New Roman" w:cs="Times New Roman"/>
                <w:sz w:val="28"/>
                <w:szCs w:val="28"/>
              </w:rPr>
              <w:t xml:space="preserve"> вывозятся по отдельному договору с организацией, имеющей все разрешительные документы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 отдельную плату</w:t>
            </w:r>
            <w:r w:rsidR="005E5C33" w:rsidRPr="005E5C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00FB3275" w14:textId="6FE1F684" w:rsidR="005E5C33" w:rsidRPr="008301D6" w:rsidRDefault="005E5C33" w:rsidP="005E5C33">
            <w:pPr>
              <w:tabs>
                <w:tab w:val="left" w:pos="900"/>
                <w:tab w:val="left" w:pos="2745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8C8" w14:paraId="7482B37B" w14:textId="77777777" w:rsidTr="008301D6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5233D64" w14:textId="1F356013" w:rsidR="00E668C8" w:rsidRPr="008301D6" w:rsidRDefault="00E668C8" w:rsidP="00E668C8">
            <w:pPr>
              <w:spacing w:after="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301D6">
              <w:rPr>
                <w:rFonts w:ascii="Times New Roman" w:hAnsi="Times New Roman" w:cs="Times New Roman"/>
                <w:sz w:val="28"/>
                <w:szCs w:val="28"/>
              </w:rPr>
              <w:t>Как осуществляется сбор и накопление ТКО?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9499F8D" w14:textId="35690BA4" w:rsidR="00D33948" w:rsidRDefault="00D33948" w:rsidP="00E668C8">
            <w:pPr>
              <w:tabs>
                <w:tab w:val="left" w:pos="900"/>
                <w:tab w:val="left" w:pos="2745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Статьей 8 </w:t>
            </w:r>
            <w:r w:rsidRPr="00D33948">
              <w:rPr>
                <w:rFonts w:ascii="Times New Roman" w:hAnsi="Times New Roman" w:cs="Times New Roman"/>
                <w:sz w:val="28"/>
                <w:szCs w:val="28"/>
              </w:rPr>
              <w:t>Федерального закона от 24.06.1998 № 89-ФЗ «Об отходах производства и потребления»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обязанность создавать и содержать места накопления ТКО (контейнерные площадки) возложена на органы местного самоуправления или на других, определенных законодательством лиц.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Например, на собственников жилых помещений в многоквартирном доме в лице управляющей компании или ТСЖ.</w:t>
            </w:r>
          </w:p>
          <w:p w14:paraId="398CC498" w14:textId="77777777" w:rsidR="00D33948" w:rsidRDefault="00D33948" w:rsidP="00E668C8">
            <w:pPr>
              <w:tabs>
                <w:tab w:val="left" w:pos="900"/>
                <w:tab w:val="left" w:pos="2745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Также органы местного самоуправления определяют схему размещения контейнерных площадок.</w:t>
            </w:r>
          </w:p>
          <w:p w14:paraId="1554DDD6" w14:textId="2EC48138" w:rsidR="00D33948" w:rsidRDefault="00D33948" w:rsidP="00E668C8">
            <w:pPr>
              <w:tabs>
                <w:tab w:val="left" w:pos="900"/>
                <w:tab w:val="left" w:pos="2745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Граждане могут </w:t>
            </w:r>
            <w:r w:rsidRPr="00D33948">
              <w:rPr>
                <w:rFonts w:ascii="Times New Roman" w:hAnsi="Times New Roman" w:cs="Times New Roman"/>
                <w:sz w:val="28"/>
                <w:szCs w:val="28"/>
              </w:rPr>
              <w:t>направл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ять в администрацию муниципального образования</w:t>
            </w:r>
            <w:r w:rsidRPr="00D33948"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33948">
              <w:rPr>
                <w:rFonts w:ascii="Times New Roman" w:hAnsi="Times New Roman" w:cs="Times New Roman"/>
                <w:sz w:val="28"/>
                <w:szCs w:val="28"/>
              </w:rPr>
              <w:t xml:space="preserve"> относительно расположения мест (площадок) накопления ТКО, а также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получать</w:t>
            </w:r>
            <w:r w:rsidRPr="00D33948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 w:rsidRPr="00D33948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33948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организации </w:t>
            </w:r>
            <w:r w:rsidR="00A37C1E">
              <w:rPr>
                <w:rFonts w:ascii="Times New Roman" w:hAnsi="Times New Roman" w:cs="Times New Roman"/>
                <w:sz w:val="28"/>
                <w:szCs w:val="28"/>
              </w:rPr>
              <w:t xml:space="preserve">таких </w:t>
            </w:r>
            <w:r w:rsidRPr="00D33948">
              <w:rPr>
                <w:rFonts w:ascii="Times New Roman" w:hAnsi="Times New Roman" w:cs="Times New Roman"/>
                <w:sz w:val="28"/>
                <w:szCs w:val="28"/>
              </w:rPr>
              <w:t>мест на территории муниципальных образований Кировской области.</w:t>
            </w:r>
          </w:p>
          <w:p w14:paraId="5DB36EED" w14:textId="67661633" w:rsidR="00E668C8" w:rsidRPr="008301D6" w:rsidRDefault="00E668C8" w:rsidP="00E668C8">
            <w:pPr>
              <w:tabs>
                <w:tab w:val="left" w:pos="900"/>
                <w:tab w:val="left" w:pos="2745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01D6">
              <w:rPr>
                <w:rFonts w:ascii="Times New Roman" w:hAnsi="Times New Roman" w:cs="Times New Roman"/>
                <w:sz w:val="28"/>
                <w:szCs w:val="28"/>
              </w:rPr>
              <w:t>В соответствии с п. 9 Правил обращения с ТКО, утвержденных постановлением Правительства Российской Федерации от 12.11.2016 № 1156 «Об обращении с твердыми коммунальными отходами и внесении изменения в постановление Правительства Российской Федерации от 25 августа 2008 г. № 641» потребители услуги осуществляют складирование ТКО в местах (площадках) накопления ТКО, определенных в соответствии со схемой обращения с отходами</w:t>
            </w:r>
            <w:r w:rsidR="00A37C1E">
              <w:rPr>
                <w:rFonts w:ascii="Times New Roman" w:hAnsi="Times New Roman" w:cs="Times New Roman"/>
                <w:sz w:val="28"/>
                <w:szCs w:val="28"/>
              </w:rPr>
              <w:t xml:space="preserve"> и указанных в</w:t>
            </w:r>
            <w:r w:rsidR="00A37C1E" w:rsidRPr="008301D6">
              <w:rPr>
                <w:rFonts w:ascii="Times New Roman" w:hAnsi="Times New Roman" w:cs="Times New Roman"/>
                <w:sz w:val="28"/>
                <w:szCs w:val="28"/>
              </w:rPr>
              <w:t xml:space="preserve"> договор</w:t>
            </w:r>
            <w:r w:rsidR="00A37C1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37C1E" w:rsidRPr="008301D6">
              <w:rPr>
                <w:rFonts w:ascii="Times New Roman" w:hAnsi="Times New Roman" w:cs="Times New Roman"/>
                <w:sz w:val="28"/>
                <w:szCs w:val="28"/>
              </w:rPr>
              <w:t xml:space="preserve"> на оказание услуг по обращению с ТКО,</w:t>
            </w:r>
          </w:p>
          <w:p w14:paraId="5BD86298" w14:textId="77777777" w:rsidR="00E668C8" w:rsidRDefault="00325CEA" w:rsidP="00325CEA">
            <w:pPr>
              <w:tabs>
                <w:tab w:val="left" w:pos="900"/>
                <w:tab w:val="left" w:pos="2745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контейнерной площадки для конкретного жилого дома указан в реестре мест (площадок) накопления ТКО на сайте муниципального образования.</w:t>
            </w:r>
          </w:p>
          <w:p w14:paraId="43F6F786" w14:textId="1ABB95A1" w:rsidR="006D1ACB" w:rsidRPr="008301D6" w:rsidRDefault="006D1ACB" w:rsidP="006D1ACB">
            <w:pPr>
              <w:tabs>
                <w:tab w:val="left" w:pos="900"/>
                <w:tab w:val="left" w:pos="2745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со ст.</w:t>
            </w:r>
            <w:r w:rsidRPr="006D1ACB">
              <w:rPr>
                <w:rFonts w:ascii="Times New Roman" w:hAnsi="Times New Roman" w:cs="Times New Roman"/>
                <w:sz w:val="28"/>
                <w:szCs w:val="28"/>
              </w:rPr>
              <w:t>148(12)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6D1ACB">
              <w:rPr>
                <w:rFonts w:ascii="Times New Roman" w:hAnsi="Times New Roman" w:cs="Times New Roman"/>
                <w:sz w:val="28"/>
                <w:szCs w:val="28"/>
              </w:rPr>
              <w:t>остановлени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D1ACB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06.05.2011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6D1ACB">
              <w:rPr>
                <w:rFonts w:ascii="Times New Roman" w:hAnsi="Times New Roman" w:cs="Times New Roman"/>
                <w:sz w:val="28"/>
                <w:szCs w:val="28"/>
              </w:rPr>
              <w:t xml:space="preserve"> 354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D1ACB">
              <w:rPr>
                <w:rFonts w:ascii="Times New Roman" w:hAnsi="Times New Roman" w:cs="Times New Roman"/>
                <w:sz w:val="28"/>
                <w:szCs w:val="28"/>
              </w:rPr>
              <w:t>О предоставлении коммунальных услуг собственникам и пользователям помещений в многоквартирных домах и жилых домов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D1A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1A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Региональный оператор по обращению с твердыми коммунальными отходами отвечает за обращение с твердыми коммунальными отходами с момента погрузки таких отходов в мусоровоз. Погрузка твердых коммунальных отходов включает в себя уборку мест погрузки твердых коммунальных отходов.</w:t>
            </w:r>
          </w:p>
        </w:tc>
      </w:tr>
      <w:tr w:rsidR="00E668C8" w14:paraId="7D16260A" w14:textId="77777777" w:rsidTr="008301D6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94C1624" w14:textId="77700654" w:rsidR="00E668C8" w:rsidRPr="008301D6" w:rsidRDefault="00E668C8" w:rsidP="00E668C8">
            <w:pPr>
              <w:spacing w:after="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Кто обязан оплачивать </w:t>
            </w:r>
            <w:r w:rsidR="0075336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оммунальн</w:t>
            </w:r>
            <w:r w:rsidR="0075336F"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="0075336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обращению с ТКО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29E296B" w14:textId="77777777" w:rsidR="00325CEA" w:rsidRDefault="00325CEA" w:rsidP="00E668C8">
            <w:pPr>
              <w:tabs>
                <w:tab w:val="left" w:pos="900"/>
                <w:tab w:val="left" w:pos="2745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со ст. 153 Жилищного кодекса Российской Федерации г</w:t>
            </w:r>
            <w:r w:rsidRPr="00325CEA">
              <w:rPr>
                <w:rFonts w:ascii="Times New Roman" w:hAnsi="Times New Roman" w:cs="Times New Roman"/>
                <w:sz w:val="28"/>
                <w:szCs w:val="28"/>
              </w:rPr>
              <w:t>раждане и организации обязаны своевременно и полностью вносить плату за жилое помещение и коммунальные услуги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том числе по обращению с ТКО.</w:t>
            </w:r>
          </w:p>
          <w:p w14:paraId="57E6B762" w14:textId="77777777" w:rsidR="00E668C8" w:rsidRDefault="003C45BB" w:rsidP="00E668C8">
            <w:pPr>
              <w:tabs>
                <w:tab w:val="left" w:pos="900"/>
                <w:tab w:val="left" w:pos="2745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Собственники жилых помещений оплачивают коммунальные услуги, в том числе по обращению с ТКО, по всем объектам собственности.</w:t>
            </w:r>
          </w:p>
          <w:p w14:paraId="11ADDFD2" w14:textId="37C84BC1" w:rsidR="0045424B" w:rsidRDefault="0045424B" w:rsidP="00E668C8">
            <w:pPr>
              <w:tabs>
                <w:tab w:val="left" w:pos="900"/>
                <w:tab w:val="left" w:pos="2745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424B">
              <w:rPr>
                <w:rFonts w:ascii="Times New Roman" w:hAnsi="Times New Roman" w:cs="Times New Roman"/>
                <w:sz w:val="28"/>
                <w:szCs w:val="28"/>
              </w:rPr>
              <w:t>В соответствии с п. 148(36)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06.05.2011 № 354 «О предоставлении коммунальных услуг собственникам и пользователям помещений в многоквартирных и жилых домов» при отсутствии постоянно и временно проживающих в жилом помещении граждан объем коммунальной услуги по обращению с ТКО рассчитывается с учетом количества собственников такого помещения.</w:t>
            </w:r>
          </w:p>
          <w:p w14:paraId="76FA5830" w14:textId="590B532E" w:rsidR="003C45BB" w:rsidRPr="008301D6" w:rsidRDefault="003C45BB" w:rsidP="00E668C8">
            <w:pPr>
              <w:tabs>
                <w:tab w:val="left" w:pos="900"/>
                <w:tab w:val="left" w:pos="2745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5BB">
              <w:rPr>
                <w:rFonts w:ascii="Times New Roman" w:hAnsi="Times New Roman" w:cs="Times New Roman"/>
                <w:sz w:val="28"/>
                <w:szCs w:val="28"/>
              </w:rPr>
              <w:t xml:space="preserve">Неиспользование собственниками, нанимателями и иными лицами помещений не является основанием невнесения платы за жилое помещение и коммунальные услуги.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 этом неиспользование жилого помещения не тождественно понятию «временное отсутствие» (см. ниже)</w:t>
            </w:r>
          </w:p>
        </w:tc>
      </w:tr>
      <w:tr w:rsidR="00E668C8" w14:paraId="5C0A9ADD" w14:textId="77777777" w:rsidTr="008301D6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9929A2A" w14:textId="728D2EB8" w:rsidR="00E668C8" w:rsidRDefault="00DB01B2" w:rsidP="00E668C8">
            <w:pPr>
              <w:spacing w:after="0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Расчет стоимости услуги по обращению с ТКО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188E6C9" w14:textId="0AEDA10A" w:rsidR="00E668C8" w:rsidRDefault="00DB01B2" w:rsidP="00E668C8">
            <w:pPr>
              <w:spacing w:after="0"/>
              <w:ind w:firstLine="743"/>
              <w:jc w:val="both"/>
              <w:rPr>
                <w:rFonts w:cs="Times New Roman"/>
                <w:szCs w:val="24"/>
              </w:rPr>
            </w:pPr>
            <w:r w:rsidRPr="00DB01B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Плата граждан за вывоз мусора рассчитывается исходя из нормативов накопления ТКО и тарифа регионального оператора.</w:t>
            </w:r>
          </w:p>
        </w:tc>
      </w:tr>
      <w:tr w:rsidR="00E668C8" w14:paraId="43A96409" w14:textId="77777777" w:rsidTr="008301D6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DE3F511" w14:textId="3A71ED51" w:rsidR="00E668C8" w:rsidRDefault="0075336F" w:rsidP="00E668C8">
            <w:pPr>
              <w:spacing w:after="0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highlight w:val="white"/>
              </w:rPr>
              <w:t>Нормативы накопления ТКО</w:t>
            </w:r>
            <w:r w:rsidR="00E668C8">
              <w:rPr>
                <w:rFonts w:ascii="Times New Roman" w:hAnsi="Times New Roman" w:cs="Times New Roman"/>
                <w:sz w:val="28"/>
                <w:szCs w:val="24"/>
                <w:highlight w:val="white"/>
              </w:rPr>
              <w:t xml:space="preserve"> 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48278C4" w14:textId="7E112884" w:rsidR="00DB01B2" w:rsidRDefault="00DB01B2" w:rsidP="00E668C8">
            <w:pPr>
              <w:spacing w:after="0"/>
              <w:ind w:firstLine="601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 настоящее время в Кировской области действуют нормативы накопления ТКО, утвержденные распоряжением министерства охраны окружающей среды Кировской области от 10.12.2020 № 28.</w:t>
            </w:r>
          </w:p>
          <w:p w14:paraId="0A540909" w14:textId="16E23C83" w:rsidR="00DB01B2" w:rsidRDefault="00DB01B2" w:rsidP="00DB01B2">
            <w:pPr>
              <w:spacing w:after="0"/>
              <w:ind w:firstLine="601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Нормативы определены по результатам всесезонных замеров, проведенных в 2019-2020 годах подрядной организацией</w:t>
            </w:r>
            <w:r w:rsidR="00CE3EBC">
              <w:rPr>
                <w:rFonts w:ascii="Times New Roman" w:hAnsi="Times New Roman" w:cs="Times New Roman"/>
                <w:spacing w:val="-1"/>
                <w:sz w:val="28"/>
                <w:szCs w:val="24"/>
              </w:rPr>
              <w:t xml:space="preserve"> Государственным бюджетным учреждением </w:t>
            </w:r>
            <w:r w:rsidR="00CE3EBC">
              <w:rPr>
                <w:rFonts w:ascii="Times New Roman" w:hAnsi="Times New Roman" w:cs="Times New Roman"/>
                <w:sz w:val="28"/>
                <w:szCs w:val="24"/>
              </w:rPr>
              <w:t>Нижегородской области «Экология региона»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, определенной по конкурсу. Правила проведения замеров определены постановлением Правительства Российской Федерации от 04.04.2016 № 269 «Об определении нормативов накопления твердых коммунальных отходов».</w:t>
            </w:r>
          </w:p>
          <w:p w14:paraId="145ED3AD" w14:textId="11E09FFA" w:rsidR="00DB01B2" w:rsidRDefault="00CE3EBC" w:rsidP="00E668C8">
            <w:pPr>
              <w:spacing w:after="0"/>
              <w:ind w:firstLine="601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Изменить принятые нормативы возможно только по результатам новых замеров, проведенных с учетом изменений требований законодательства.</w:t>
            </w:r>
          </w:p>
          <w:p w14:paraId="4D3D4C6A" w14:textId="00382198" w:rsidR="00E668C8" w:rsidRDefault="00E668C8" w:rsidP="00E668C8">
            <w:pPr>
              <w:tabs>
                <w:tab w:val="left" w:pos="368"/>
              </w:tabs>
              <w:spacing w:after="0"/>
              <w:ind w:firstLine="743"/>
              <w:jc w:val="both"/>
              <w:rPr>
                <w:rFonts w:cs="Times New Roman"/>
                <w:szCs w:val="24"/>
              </w:rPr>
            </w:pPr>
          </w:p>
        </w:tc>
      </w:tr>
      <w:tr w:rsidR="00E668C8" w14:paraId="19C47BED" w14:textId="77777777" w:rsidTr="008301D6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46F8BD4" w14:textId="7550BD76" w:rsidR="00E668C8" w:rsidRPr="00F25195" w:rsidRDefault="0075336F" w:rsidP="00E668C8">
            <w:pPr>
              <w:spacing w:after="0"/>
              <w:rPr>
                <w:rFonts w:cs="Times New Roman"/>
                <w:szCs w:val="24"/>
              </w:rPr>
            </w:pPr>
            <w:r w:rsidRPr="00F25195">
              <w:rPr>
                <w:rFonts w:ascii="Times New Roman" w:hAnsi="Times New Roman" w:cs="Times New Roman"/>
                <w:sz w:val="28"/>
                <w:szCs w:val="24"/>
              </w:rPr>
              <w:t>Т</w:t>
            </w:r>
            <w:r w:rsidR="00E668C8" w:rsidRPr="00F25195">
              <w:rPr>
                <w:rFonts w:ascii="Times New Roman" w:hAnsi="Times New Roman" w:cs="Times New Roman"/>
                <w:sz w:val="28"/>
                <w:szCs w:val="24"/>
              </w:rPr>
              <w:t xml:space="preserve">ариф регионального </w:t>
            </w:r>
            <w:r w:rsidR="00E668C8" w:rsidRPr="00F25195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оператора обращению с ТКО?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1071A61" w14:textId="6B510A60" w:rsidR="00E668C8" w:rsidRDefault="00E668C8" w:rsidP="00E668C8">
            <w:pPr>
              <w:spacing w:after="0"/>
              <w:ind w:firstLine="601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Единый экономически обоснованный тариф на услугу регионального оператора по обращению с ТКО на территории Кировской области утвержд</w:t>
            </w:r>
            <w:r w:rsidR="00CE3EBC">
              <w:rPr>
                <w:rFonts w:ascii="Times New Roman" w:hAnsi="Times New Roman" w:cs="Times New Roman"/>
                <w:sz w:val="28"/>
                <w:szCs w:val="24"/>
              </w:rPr>
              <w:t>ается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решением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правления региональной службы по тарифам Кировской области</w:t>
            </w:r>
            <w:r w:rsidR="00CE3EBC">
              <w:rPr>
                <w:rFonts w:ascii="Times New Roman" w:hAnsi="Times New Roman" w:cs="Times New Roman"/>
                <w:sz w:val="28"/>
                <w:szCs w:val="24"/>
              </w:rPr>
              <w:t xml:space="preserve"> (РСТ)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14:paraId="32D7368C" w14:textId="71CC0E93" w:rsidR="00CE3EBC" w:rsidRDefault="00CE3EBC" w:rsidP="00E668C8">
            <w:pPr>
              <w:spacing w:after="0"/>
              <w:ind w:firstLine="601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37C1E">
              <w:rPr>
                <w:rFonts w:ascii="Times New Roman" w:hAnsi="Times New Roman" w:cs="Times New Roman"/>
                <w:sz w:val="28"/>
                <w:szCs w:val="24"/>
              </w:rPr>
              <w:t>В тариф регоператора</w:t>
            </w:r>
            <w:r w:rsidR="00A37C1E" w:rsidRPr="00A37C1E">
              <w:rPr>
                <w:rFonts w:ascii="Times New Roman" w:hAnsi="Times New Roman" w:cs="Times New Roman"/>
                <w:sz w:val="28"/>
                <w:szCs w:val="24"/>
              </w:rPr>
              <w:t xml:space="preserve"> включены</w:t>
            </w:r>
            <w:r w:rsidR="00A37C1E">
              <w:rPr>
                <w:rFonts w:ascii="Times New Roman" w:hAnsi="Times New Roman" w:cs="Times New Roman"/>
                <w:sz w:val="28"/>
                <w:szCs w:val="24"/>
              </w:rPr>
              <w:t xml:space="preserve"> документально подтвержденные затраты на сбор и транспортирование отходов и размещение их на полигонах.</w:t>
            </w:r>
          </w:p>
          <w:p w14:paraId="0BE65C33" w14:textId="7DF31CD7" w:rsidR="00E668C8" w:rsidRDefault="00E668C8" w:rsidP="00E668C8">
            <w:pPr>
              <w:spacing w:after="0"/>
              <w:ind w:firstLine="601"/>
              <w:jc w:val="both"/>
              <w:rPr>
                <w:rFonts w:cs="Times New Roman"/>
                <w:szCs w:val="24"/>
              </w:rPr>
            </w:pPr>
            <w:r w:rsidRPr="00A37C1E">
              <w:rPr>
                <w:rFonts w:ascii="Times New Roman" w:hAnsi="Times New Roman" w:cs="Times New Roman"/>
                <w:sz w:val="28"/>
                <w:szCs w:val="24"/>
              </w:rPr>
              <w:t xml:space="preserve">В утвержденном </w:t>
            </w:r>
            <w:r w:rsidR="00A37C1E" w:rsidRPr="00A37C1E">
              <w:rPr>
                <w:rFonts w:ascii="Times New Roman" w:hAnsi="Times New Roman" w:cs="Times New Roman"/>
                <w:sz w:val="28"/>
                <w:szCs w:val="24"/>
              </w:rPr>
              <w:t xml:space="preserve">в настоящее время </w:t>
            </w:r>
            <w:r w:rsidRPr="00A37C1E">
              <w:rPr>
                <w:rFonts w:ascii="Times New Roman" w:hAnsi="Times New Roman" w:cs="Times New Roman"/>
                <w:sz w:val="28"/>
                <w:szCs w:val="24"/>
              </w:rPr>
              <w:t xml:space="preserve">тарифе </w:t>
            </w:r>
            <w:r w:rsidR="00A37C1E" w:rsidRPr="00A37C1E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НЕ УЧТЕНЫ</w:t>
            </w:r>
            <w:r w:rsidR="00A37C1E" w:rsidRPr="00A37C1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A37C1E">
              <w:rPr>
                <w:rFonts w:ascii="Times New Roman" w:hAnsi="Times New Roman" w:cs="Times New Roman"/>
                <w:sz w:val="28"/>
                <w:szCs w:val="24"/>
              </w:rPr>
              <w:t>инвестиции в строительство, реконструкцию, модернизацию объектов обработки</w:t>
            </w:r>
            <w:r w:rsidR="00A37C1E">
              <w:rPr>
                <w:rFonts w:ascii="Times New Roman" w:hAnsi="Times New Roman" w:cs="Times New Roman"/>
                <w:sz w:val="28"/>
                <w:szCs w:val="24"/>
              </w:rPr>
              <w:t>, утилизации</w:t>
            </w:r>
            <w:r w:rsidRPr="00A37C1E">
              <w:rPr>
                <w:rFonts w:ascii="Times New Roman" w:hAnsi="Times New Roman" w:cs="Times New Roman"/>
                <w:sz w:val="28"/>
                <w:szCs w:val="24"/>
              </w:rPr>
              <w:t xml:space="preserve"> и размещения ТКО (полигоны).</w:t>
            </w:r>
          </w:p>
          <w:p w14:paraId="1F6BB5FE" w14:textId="179C34C4" w:rsidR="00E668C8" w:rsidRDefault="00E668C8" w:rsidP="00E668C8">
            <w:pPr>
              <w:spacing w:after="0"/>
              <w:ind w:firstLine="601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Экономически обоснованный тариф на услугу регионального оператора определ</w:t>
            </w:r>
            <w:r w:rsidR="00A37C1E">
              <w:rPr>
                <w:rFonts w:ascii="Times New Roman" w:hAnsi="Times New Roman" w:cs="Times New Roman"/>
                <w:sz w:val="28"/>
                <w:szCs w:val="24"/>
              </w:rPr>
              <w:t>яется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в строгом соответствии с основами ценообразовании в области обращения с ТКО, утвержденными постановлением Правительства Российской Федерации от 30.05.2016 № 484 «О ценообразовании в области обращения с твердыми коммунальными отходами», и Методическими указаниями по расчету регулируемых тарифов в области обращения с твердыми коммунальными отходами, утвержденных Приказом Федеральной антимонопольной службы Российской</w:t>
            </w:r>
            <w:r w:rsidR="0045424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Федерации от 21.11.2016 № 1638/16.</w:t>
            </w:r>
          </w:p>
          <w:p w14:paraId="4575D51B" w14:textId="77777777" w:rsidR="00E668C8" w:rsidRDefault="00E668C8" w:rsidP="00E668C8">
            <w:pPr>
              <w:spacing w:after="0"/>
              <w:ind w:firstLine="743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Региональный оператор по обращению с ТКО на территории Кировской области обеспечивает сбор, транспортирование, обработку, утилизацию, обезвреживание, захоронение ТКО на территории Кировской области в соответствии с территориальной схемой обращения с отходами. Потоки движения ТКО определены в территориальной схеме обращения с отходами. </w:t>
            </w:r>
          </w:p>
          <w:p w14:paraId="755D5CF8" w14:textId="287890D2" w:rsidR="00E668C8" w:rsidRDefault="00E668C8" w:rsidP="00E668C8">
            <w:pPr>
              <w:spacing w:after="0"/>
              <w:ind w:firstLine="601"/>
              <w:jc w:val="both"/>
              <w:rPr>
                <w:rFonts w:cs="Times New Roman"/>
                <w:szCs w:val="24"/>
              </w:rPr>
            </w:pPr>
          </w:p>
        </w:tc>
      </w:tr>
      <w:tr w:rsidR="00E668C8" w14:paraId="1723E1B4" w14:textId="77777777" w:rsidTr="008301D6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EC95499" w14:textId="7CDBC5C6" w:rsidR="00E668C8" w:rsidRDefault="00E668C8" w:rsidP="00E668C8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В каких случаях можно осуществить перерасчет платы за коммунальную услугу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9F3FEE9" w14:textId="6C4B8895" w:rsidR="00251174" w:rsidRPr="00251174" w:rsidRDefault="0045424B" w:rsidP="00251174">
            <w:pPr>
              <w:pStyle w:val="a9"/>
              <w:spacing w:after="0"/>
              <w:ind w:left="0" w:firstLine="627"/>
              <w:jc w:val="both"/>
              <w:rPr>
                <w:rFonts w:ascii="Times New Roman" w:hAnsi="Times New Roman" w:cs="Times New Roman"/>
                <w:sz w:val="28"/>
                <w:szCs w:val="24"/>
                <w:highlight w:val="white"/>
              </w:rPr>
            </w:pPr>
            <w:r w:rsidRPr="0045424B">
              <w:rPr>
                <w:rFonts w:ascii="Times New Roman" w:hAnsi="Times New Roman" w:cs="Times New Roman"/>
                <w:sz w:val="28"/>
                <w:szCs w:val="24"/>
              </w:rPr>
              <w:t>В соответствии с п. 148(44)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06.05.2011 № 354 «О предоставлении коммунальных услуг собственникам и пользователям помещений в многоквартирных и жилых домов»</w:t>
            </w:r>
            <w:r w:rsidR="00251174">
              <w:rPr>
                <w:rFonts w:ascii="Times New Roman" w:hAnsi="Times New Roman" w:cs="Times New Roman"/>
                <w:sz w:val="28"/>
                <w:szCs w:val="24"/>
              </w:rPr>
              <w:t xml:space="preserve"> (далее – Правила):</w:t>
            </w:r>
            <w:r w:rsidRPr="0045424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14:paraId="3D0B6321" w14:textId="77777777" w:rsidR="00251174" w:rsidRPr="00251174" w:rsidRDefault="00251174" w:rsidP="0045424B">
            <w:pPr>
              <w:pStyle w:val="a9"/>
              <w:numPr>
                <w:ilvl w:val="0"/>
                <w:numId w:val="2"/>
              </w:numPr>
              <w:spacing w:after="0"/>
              <w:ind w:left="60" w:firstLine="567"/>
              <w:jc w:val="both"/>
              <w:rPr>
                <w:rFonts w:ascii="Times New Roman" w:hAnsi="Times New Roman" w:cs="Times New Roman"/>
                <w:sz w:val="28"/>
                <w:szCs w:val="24"/>
                <w:highlight w:val="white"/>
              </w:rPr>
            </w:pPr>
            <w:r w:rsidRPr="00251174">
              <w:rPr>
                <w:rFonts w:ascii="Times New Roman" w:hAnsi="Times New Roman" w:cs="Times New Roman"/>
                <w:sz w:val="28"/>
                <w:szCs w:val="24"/>
              </w:rPr>
              <w:t>При временном, то есть более 5 полных календарных дней подряд, отсутствии потребителя в жилом помещении осуществляется перерасчет размера платы за коммунальную услугу по обращению с твердыми коммунальными отходами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. </w:t>
            </w:r>
          </w:p>
          <w:p w14:paraId="63324E0A" w14:textId="4869672E" w:rsidR="00ED0A6D" w:rsidRDefault="00251174" w:rsidP="00ED0A6D">
            <w:pPr>
              <w:pStyle w:val="a9"/>
              <w:spacing w:after="0"/>
              <w:ind w:left="60" w:firstLine="709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При этом, пунктом </w:t>
            </w:r>
            <w:r w:rsidRPr="00251174">
              <w:rPr>
                <w:rFonts w:ascii="Times New Roman" w:hAnsi="Times New Roman" w:cs="Times New Roman"/>
                <w:sz w:val="28"/>
                <w:szCs w:val="24"/>
              </w:rPr>
              <w:t>86(1)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установлено, что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перерасчет </w:t>
            </w:r>
            <w:r w:rsidRPr="00251174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п</w:t>
            </w:r>
            <w:r w:rsidRPr="00251174">
              <w:rPr>
                <w:rFonts w:ascii="Times New Roman" w:hAnsi="Times New Roman" w:cs="Times New Roman"/>
                <w:sz w:val="28"/>
                <w:szCs w:val="24"/>
              </w:rPr>
              <w:t>ри</w:t>
            </w:r>
            <w:proofErr w:type="gramEnd"/>
            <w:r w:rsidRPr="00251174">
              <w:rPr>
                <w:rFonts w:ascii="Times New Roman" w:hAnsi="Times New Roman" w:cs="Times New Roman"/>
                <w:sz w:val="28"/>
                <w:szCs w:val="24"/>
              </w:rPr>
              <w:t xml:space="preserve"> временном, то есть более 5 полных календарных дней подряд, отсутствии в жилом помещении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производится </w:t>
            </w:r>
            <w:r w:rsidRPr="00251174">
              <w:rPr>
                <w:rFonts w:ascii="Times New Roman" w:hAnsi="Times New Roman" w:cs="Times New Roman"/>
                <w:sz w:val="28"/>
                <w:szCs w:val="24"/>
              </w:rPr>
              <w:t>на основании заявления</w:t>
            </w:r>
            <w:r w:rsidR="00ED0A6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251174">
              <w:rPr>
                <w:rFonts w:ascii="Times New Roman" w:hAnsi="Times New Roman" w:cs="Times New Roman"/>
                <w:sz w:val="28"/>
                <w:szCs w:val="24"/>
              </w:rPr>
              <w:t>и документов, подтверждающих продолжительность периода временного отсутствия потребителя в жилом помещении</w:t>
            </w:r>
            <w:r w:rsidR="00ED0A6D">
              <w:rPr>
                <w:rFonts w:ascii="Times New Roman" w:hAnsi="Times New Roman" w:cs="Times New Roman"/>
                <w:sz w:val="28"/>
                <w:szCs w:val="24"/>
              </w:rPr>
              <w:t xml:space="preserve"> (проездные документы, справка с места работы, учебы, больницы, санатория и т.д.)</w:t>
            </w:r>
          </w:p>
          <w:p w14:paraId="38F019AD" w14:textId="2D3932B3" w:rsidR="003C45BB" w:rsidRPr="0045424B" w:rsidRDefault="0045424B" w:rsidP="00ED0A6D">
            <w:pPr>
              <w:pStyle w:val="a9"/>
              <w:numPr>
                <w:ilvl w:val="0"/>
                <w:numId w:val="2"/>
              </w:numPr>
              <w:spacing w:after="0"/>
              <w:ind w:left="60" w:firstLine="709"/>
              <w:jc w:val="both"/>
              <w:rPr>
                <w:rFonts w:ascii="Times New Roman" w:hAnsi="Times New Roman" w:cs="Times New Roman"/>
                <w:sz w:val="28"/>
                <w:szCs w:val="24"/>
                <w:highlight w:val="white"/>
              </w:rPr>
            </w:pPr>
            <w:r w:rsidRPr="0045424B">
              <w:rPr>
                <w:rFonts w:ascii="Times New Roman" w:hAnsi="Times New Roman" w:cs="Times New Roman"/>
                <w:sz w:val="28"/>
                <w:szCs w:val="24"/>
              </w:rPr>
              <w:t>в связи с предоставлением коммунальных услуг ненадлежащего качества и (или) с перерывами, превышающими допустимую продолжительность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14:paraId="58C4B329" w14:textId="6518C5D2" w:rsidR="003C45BB" w:rsidRDefault="00251174" w:rsidP="00ED0A6D">
            <w:pPr>
              <w:spacing w:after="0"/>
              <w:ind w:left="60" w:firstLine="709"/>
              <w:jc w:val="both"/>
              <w:rPr>
                <w:rFonts w:ascii="Times New Roman" w:hAnsi="Times New Roman" w:cs="Times New Roman"/>
                <w:sz w:val="28"/>
                <w:szCs w:val="24"/>
                <w:highlight w:val="white"/>
              </w:rPr>
            </w:pPr>
            <w:r w:rsidRPr="00251174">
              <w:rPr>
                <w:rFonts w:ascii="Times New Roman" w:hAnsi="Times New Roman" w:cs="Times New Roman"/>
                <w:sz w:val="28"/>
                <w:szCs w:val="24"/>
              </w:rPr>
              <w:t>Требования к качеству коммунальной услуги по обращению с твердыми коммунальными отходами, допустимые отступления от этих требований и допустимая продолжительность перерывов предоставления указанной коммунальной услуги, а также условия и порядок изменения размера платы за коммунальную услугу по обращению с твердыми коммунальными отходами при предоставлении такой коммунальной услуги ненадлежащего качества и (или) с перерывами, превышающими установленную продолжительность, приведены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в п. 148(45) Правил.</w:t>
            </w:r>
          </w:p>
          <w:p w14:paraId="3CBF6F76" w14:textId="5637520C" w:rsidR="00E668C8" w:rsidRPr="00B82EFC" w:rsidRDefault="00E668C8" w:rsidP="00E668C8">
            <w:pPr>
              <w:spacing w:after="0"/>
              <w:ind w:firstLine="743"/>
              <w:jc w:val="both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</w:p>
        </w:tc>
      </w:tr>
      <w:tr w:rsidR="00E668C8" w14:paraId="0467C1AB" w14:textId="77777777" w:rsidTr="008301D6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1D2E0E2" w14:textId="1F47AF86" w:rsidR="00E668C8" w:rsidRDefault="00E668C8" w:rsidP="00E668C8">
            <w:pPr>
              <w:spacing w:after="0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Куда обращаться для перерасчета платы за коммунальную услугу?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470FC2F" w14:textId="6B7C6CDB" w:rsidR="00E668C8" w:rsidRDefault="00E668C8" w:rsidP="00E668C8">
            <w:pPr>
              <w:tabs>
                <w:tab w:val="left" w:pos="285"/>
              </w:tabs>
              <w:spacing w:after="0"/>
              <w:ind w:firstLine="601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Для осуществления перерасчета платы за коммунальную услугу по обращению с ТКО, потребители коммунальной услуги могут обратиться в АО «ЭнергосбыТ Плюс»</w:t>
            </w:r>
            <w:r w:rsidR="00ED0A6D">
              <w:rPr>
                <w:rFonts w:ascii="Times New Roman" w:hAnsi="Times New Roman" w:cs="Times New Roman"/>
                <w:sz w:val="28"/>
                <w:szCs w:val="24"/>
              </w:rPr>
              <w:t xml:space="preserve"> или региональному оператору АО «Куприт» (</w:t>
            </w:r>
            <w:r w:rsidR="00ED0A6D" w:rsidRPr="00ED0A6D">
              <w:rPr>
                <w:rFonts w:ascii="Times New Roman" w:hAnsi="Times New Roman" w:cs="Times New Roman"/>
                <w:sz w:val="28"/>
                <w:szCs w:val="24"/>
              </w:rPr>
              <w:t>cuprit.ru</w:t>
            </w:r>
            <w:r w:rsidR="00ED0A6D">
              <w:rPr>
                <w:rFonts w:ascii="Times New Roman" w:hAnsi="Times New Roman" w:cs="Times New Roman"/>
                <w:sz w:val="28"/>
                <w:szCs w:val="24"/>
              </w:rPr>
              <w:t>).</w:t>
            </w:r>
          </w:p>
          <w:p w14:paraId="5D8790AE" w14:textId="77777777" w:rsidR="00E668C8" w:rsidRDefault="00E668C8" w:rsidP="00E668C8">
            <w:pPr>
              <w:tabs>
                <w:tab w:val="left" w:pos="285"/>
              </w:tabs>
              <w:spacing w:after="0"/>
              <w:ind w:firstLine="601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К заявлению о перерасчете должны прилагаться документы, подтверждающие продолжительность периода временного отсутствия потребителя коммунальной услуги. </w:t>
            </w:r>
          </w:p>
          <w:p w14:paraId="37EFC510" w14:textId="1C2577C8" w:rsidR="00E668C8" w:rsidRDefault="00E668C8" w:rsidP="00E668C8">
            <w:pPr>
              <w:pStyle w:val="c0c0e1e1e7e7e0e0f6f61ceeeef2f2f1f1f2f2f3f3efefeeeeecec"/>
              <w:spacing w:after="0"/>
              <w:rPr>
                <w:szCs w:val="24"/>
              </w:rPr>
            </w:pPr>
          </w:p>
        </w:tc>
      </w:tr>
      <w:tr w:rsidR="00E668C8" w14:paraId="2E18BB7C" w14:textId="77777777" w:rsidTr="008301D6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B7D8235" w14:textId="6FBBA00A" w:rsidR="00E668C8" w:rsidRDefault="00E668C8" w:rsidP="00E668C8">
            <w:pPr>
              <w:spacing w:after="0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Предоставляются ли льготы на коммунальную услугу по обращению с ТКО?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BF793ED" w14:textId="77777777" w:rsidR="00E668C8" w:rsidRDefault="00E668C8" w:rsidP="00E668C8">
            <w:pPr>
              <w:spacing w:after="0"/>
              <w:ind w:firstLine="601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 целях социальной защиты малообеспеченных категорий граждан постановлением Правительства Кировской области от 07.12.2004 №23/258 «О предоставлении гражданам субсидий на оплату жилого помещения и коммунальных услуг» определен порядок предоставления субсидий на оплату жилья и коммунальных услуг.</w:t>
            </w:r>
          </w:p>
          <w:p w14:paraId="33F29AFA" w14:textId="77777777" w:rsidR="00E668C8" w:rsidRDefault="00E668C8" w:rsidP="00E668C8">
            <w:pPr>
              <w:spacing w:after="0"/>
              <w:ind w:firstLine="601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Если фактические расходы граждан на оплату жилого помещения и коммунальных услуг, рассчитанные исходя из размера региональных стандартов нормативной площади жилого помещения и размера региональных стандартов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стоимости жилищно-коммунальных услуг, превышают величину, соответствующую максимально допустимой доле собственных расходов на оплату жилого помещения и коммунальных услуг в совокупном доходе семьи, то гражданам предоставляются субсидии на оплату жилого помещения и коммунальных услуг.</w:t>
            </w:r>
          </w:p>
          <w:p w14:paraId="7D304547" w14:textId="77777777" w:rsidR="00E668C8" w:rsidRDefault="00E668C8" w:rsidP="00E668C8">
            <w:pPr>
              <w:spacing w:after="0"/>
              <w:ind w:firstLine="459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На территории Кировской области максимально допустимая доля собственных расходов граждан на оплату жилого помещения и коммунальных услуг установлена в размере 22% и для пенсионеров – 15%, если их среднедушевой доход не превышает величины прожиточного минимума на душу населения.</w:t>
            </w:r>
          </w:p>
          <w:p w14:paraId="5D9D773E" w14:textId="2CCBB776" w:rsidR="00ED0A6D" w:rsidRDefault="00E668C8" w:rsidP="00E668C8">
            <w:pPr>
              <w:spacing w:after="0"/>
              <w:ind w:firstLine="459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highlight w:val="white"/>
              </w:rPr>
              <w:t>Кроме того, на коммунальную услугу по обращению с ТКО распространяются все льготы, предусмотренные действующим законодательством.</w:t>
            </w:r>
            <w:r w:rsidR="00ED0A6D">
              <w:rPr>
                <w:rFonts w:ascii="Times New Roman" w:hAnsi="Times New Roman" w:cs="Times New Roman"/>
                <w:sz w:val="28"/>
                <w:szCs w:val="24"/>
              </w:rPr>
              <w:t xml:space="preserve"> Например, предусмотрена компенсация за оплату коммунальной услуги по обращению с ТКО одиноко проживающим гражданам, в том числе одиноким пенсионерам.</w:t>
            </w:r>
          </w:p>
          <w:p w14:paraId="460AF9AA" w14:textId="5EA722D0" w:rsidR="00E668C8" w:rsidRDefault="00E668C8" w:rsidP="00E668C8">
            <w:pPr>
              <w:spacing w:after="0"/>
              <w:ind w:firstLine="850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Представить документы для назначения субсидии, а также получить информацию о мерах социальной поддержки, на которые гражданин имеет право, можно в органах социальной защиты населения по месту жительства либо в территориальных отделах многофункционального центра предоставления государственных и муниципальных услуг.</w:t>
            </w:r>
          </w:p>
        </w:tc>
      </w:tr>
      <w:tr w:rsidR="00E668C8" w14:paraId="679AAF3C" w14:textId="77777777" w:rsidTr="008301D6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362692D" w14:textId="001A4CC0" w:rsidR="00E668C8" w:rsidRPr="008301D6" w:rsidRDefault="00ED0A6D" w:rsidP="00E668C8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Контакты </w:t>
            </w:r>
          </w:p>
          <w:p w14:paraId="0169BA6B" w14:textId="5B4FF574" w:rsidR="00E668C8" w:rsidRPr="008301D6" w:rsidRDefault="00ED0A6D" w:rsidP="00E668C8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8301D6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  <w:r w:rsidR="00E668C8" w:rsidRPr="008301D6">
              <w:rPr>
                <w:rFonts w:ascii="Times New Roman" w:hAnsi="Times New Roman" w:cs="Times New Roman"/>
                <w:sz w:val="28"/>
                <w:szCs w:val="24"/>
              </w:rPr>
              <w:t>егиональн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ого</w:t>
            </w:r>
            <w:r w:rsidR="00E668C8" w:rsidRPr="008301D6">
              <w:rPr>
                <w:rFonts w:ascii="Times New Roman" w:hAnsi="Times New Roman" w:cs="Times New Roman"/>
                <w:sz w:val="28"/>
                <w:szCs w:val="24"/>
              </w:rPr>
              <w:t xml:space="preserve"> оператор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а АО «Куприт»</w:t>
            </w:r>
            <w:r w:rsidR="00E668C8" w:rsidRPr="008301D6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14:paraId="5CFED158" w14:textId="39853462" w:rsidR="00E668C8" w:rsidRDefault="00E668C8" w:rsidP="00E668C8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DDB91C5" w14:textId="77777777" w:rsidR="00ED0A6D" w:rsidRDefault="00E668C8" w:rsidP="00E668C8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8301D6">
              <w:rPr>
                <w:rFonts w:ascii="Times New Roman" w:hAnsi="Times New Roman" w:cs="Times New Roman"/>
                <w:sz w:val="28"/>
                <w:szCs w:val="24"/>
              </w:rPr>
              <w:t>АО «Куприт»?</w:t>
            </w:r>
            <w:r w:rsidRPr="008301D6">
              <w:rPr>
                <w:rFonts w:ascii="Times New Roman" w:hAnsi="Times New Roman" w:cs="Times New Roman"/>
                <w:sz w:val="28"/>
                <w:szCs w:val="24"/>
              </w:rPr>
              <w:tab/>
              <w:t>По любым вопросам, связанным с оказанием коммунальной услуги по обращению с ТКО, жители Кировской области могут обращаться к региональному оператору АО «Куприт» по телефонам:</w:t>
            </w:r>
          </w:p>
          <w:p w14:paraId="704E8B90" w14:textId="1B963E2A" w:rsidR="00E668C8" w:rsidRPr="008301D6" w:rsidRDefault="00E668C8" w:rsidP="00E668C8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8301D6">
              <w:rPr>
                <w:rFonts w:ascii="Times New Roman" w:hAnsi="Times New Roman" w:cs="Times New Roman"/>
                <w:sz w:val="28"/>
                <w:szCs w:val="24"/>
              </w:rPr>
              <w:t xml:space="preserve"> 8 (8332) 63-16-11.</w:t>
            </w:r>
          </w:p>
          <w:p w14:paraId="104CFAA4" w14:textId="77777777" w:rsidR="00E668C8" w:rsidRPr="008301D6" w:rsidRDefault="00E668C8" w:rsidP="00E668C8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8301D6">
              <w:rPr>
                <w:rFonts w:ascii="Times New Roman" w:hAnsi="Times New Roman" w:cs="Times New Roman"/>
                <w:sz w:val="28"/>
                <w:szCs w:val="24"/>
              </w:rPr>
              <w:t xml:space="preserve">Для оперативного решения проблемных вопросов предусмотрена возможность направлять обращения через форму обратной связи на сайте: «https://regoperator.kirov.ru» в графе «Вопрос-ответ» либо через социальную сеть «ВКонтакте» в паблике «Региональный оператор ТКО </w:t>
            </w:r>
          </w:p>
          <w:p w14:paraId="36B20C9D" w14:textId="74382BA2" w:rsidR="00E668C8" w:rsidRDefault="00E668C8" w:rsidP="00E668C8">
            <w:pPr>
              <w:spacing w:after="0"/>
              <w:ind w:firstLine="884"/>
              <w:jc w:val="both"/>
              <w:rPr>
                <w:rStyle w:val="cecef1f1ededeeeee2e2ededeeeee9e9f2f2e5e5eaeaf1f1f2f22"/>
                <w:rFonts w:eastAsiaTheme="minorHAnsi" w:hAnsi="Times New Roman" w:cs="Times New Roman"/>
                <w:szCs w:val="24"/>
              </w:rPr>
            </w:pPr>
            <w:r w:rsidRPr="008301D6">
              <w:rPr>
                <w:rFonts w:ascii="Times New Roman" w:hAnsi="Times New Roman" w:cs="Times New Roman"/>
                <w:sz w:val="28"/>
                <w:szCs w:val="24"/>
              </w:rPr>
              <w:t>АО «Куприт» (https://vk.com/regoperator43). Все обращения будут обработаны и приняты соответствующие меры.</w:t>
            </w:r>
          </w:p>
        </w:tc>
      </w:tr>
    </w:tbl>
    <w:p w14:paraId="0A01AF44" w14:textId="7E7B4D43" w:rsidR="00CE7888" w:rsidRPr="00CC5259" w:rsidRDefault="00CE7888" w:rsidP="00ED0A6D"/>
    <w:sectPr w:rsidR="00CE7888" w:rsidRPr="00CC5259" w:rsidSect="00751A1E">
      <w:footerReference w:type="default" r:id="rId7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703DD" w14:textId="77777777" w:rsidR="008E04F3" w:rsidRDefault="008E04F3" w:rsidP="00CC5259">
      <w:pPr>
        <w:spacing w:after="0" w:line="240" w:lineRule="auto"/>
      </w:pPr>
      <w:r>
        <w:separator/>
      </w:r>
    </w:p>
  </w:endnote>
  <w:endnote w:type="continuationSeparator" w:id="0">
    <w:p w14:paraId="08C7C6C9" w14:textId="77777777" w:rsidR="008E04F3" w:rsidRDefault="008E04F3" w:rsidP="00CC5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7888668"/>
      <w:docPartObj>
        <w:docPartGallery w:val="Page Numbers (Bottom of Page)"/>
        <w:docPartUnique/>
      </w:docPartObj>
    </w:sdtPr>
    <w:sdtEndPr/>
    <w:sdtContent>
      <w:p w14:paraId="03FAA818" w14:textId="77777777" w:rsidR="00CC5259" w:rsidRDefault="00E06626">
        <w:pPr>
          <w:pStyle w:val="a5"/>
          <w:jc w:val="center"/>
        </w:pPr>
        <w:r>
          <w:fldChar w:fldCharType="begin"/>
        </w:r>
        <w:r w:rsidR="00CC5259">
          <w:instrText>PAGE   \* MERGEFORMAT</w:instrText>
        </w:r>
        <w:r>
          <w:fldChar w:fldCharType="separate"/>
        </w:r>
        <w:r w:rsidR="00B82667">
          <w:rPr>
            <w:noProof/>
          </w:rPr>
          <w:t>1</w:t>
        </w:r>
        <w:r>
          <w:fldChar w:fldCharType="end"/>
        </w:r>
      </w:p>
    </w:sdtContent>
  </w:sdt>
  <w:p w14:paraId="420F649B" w14:textId="77777777" w:rsidR="00CC5259" w:rsidRDefault="00CC525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53E48" w14:textId="77777777" w:rsidR="008E04F3" w:rsidRDefault="008E04F3" w:rsidP="00CC5259">
      <w:pPr>
        <w:spacing w:after="0" w:line="240" w:lineRule="auto"/>
      </w:pPr>
      <w:r>
        <w:separator/>
      </w:r>
    </w:p>
  </w:footnote>
  <w:footnote w:type="continuationSeparator" w:id="0">
    <w:p w14:paraId="3338816E" w14:textId="77777777" w:rsidR="008E04F3" w:rsidRDefault="008E04F3" w:rsidP="00CC52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BC2B35"/>
    <w:multiLevelType w:val="hybridMultilevel"/>
    <w:tmpl w:val="1B2CD514"/>
    <w:lvl w:ilvl="0" w:tplc="EFC4D3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D2F4A60"/>
    <w:multiLevelType w:val="hybridMultilevel"/>
    <w:tmpl w:val="C2969C5A"/>
    <w:lvl w:ilvl="0" w:tplc="BEB2426E">
      <w:start w:val="1"/>
      <w:numFmt w:val="decimal"/>
      <w:lvlText w:val="%1."/>
      <w:lvlJc w:val="left"/>
      <w:pPr>
        <w:ind w:left="961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 w16cid:durableId="1755590091">
    <w:abstractNumId w:val="0"/>
  </w:num>
  <w:num w:numId="2" w16cid:durableId="1359159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59"/>
    <w:rsid w:val="001266FD"/>
    <w:rsid w:val="001E5075"/>
    <w:rsid w:val="00251174"/>
    <w:rsid w:val="00325CEA"/>
    <w:rsid w:val="003C45BB"/>
    <w:rsid w:val="003D6B7A"/>
    <w:rsid w:val="0045424B"/>
    <w:rsid w:val="005E5C33"/>
    <w:rsid w:val="006D1ACB"/>
    <w:rsid w:val="007452C0"/>
    <w:rsid w:val="00751A1E"/>
    <w:rsid w:val="0075336F"/>
    <w:rsid w:val="008301D6"/>
    <w:rsid w:val="00855EC4"/>
    <w:rsid w:val="008E04F3"/>
    <w:rsid w:val="00A37C1E"/>
    <w:rsid w:val="00A40372"/>
    <w:rsid w:val="00B82667"/>
    <w:rsid w:val="00B82EFC"/>
    <w:rsid w:val="00BA0A99"/>
    <w:rsid w:val="00CC5259"/>
    <w:rsid w:val="00CE3EBC"/>
    <w:rsid w:val="00CE7888"/>
    <w:rsid w:val="00D33948"/>
    <w:rsid w:val="00D74FE9"/>
    <w:rsid w:val="00DB01B2"/>
    <w:rsid w:val="00E06626"/>
    <w:rsid w:val="00E668C8"/>
    <w:rsid w:val="00ED0A6D"/>
    <w:rsid w:val="00F25195"/>
    <w:rsid w:val="00F57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06754"/>
  <w15:docId w15:val="{1260B3FF-865A-4AE2-934C-ADACED0FF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6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ecef1f1ededeeeee2e2ededeeeee9e9f2f2e5e5eaeaf1f1f2f22">
    <w:name w:val="Оceceсf1f1нededоeeeeвe2e2нededоeeeeйe9e9 тf2f2еe5e5кeaeaсf1f1тf2f2 (2)"/>
    <w:uiPriority w:val="99"/>
    <w:rsid w:val="00CC5259"/>
    <w:rPr>
      <w:rFonts w:ascii="Times New Roman" w:eastAsia="Times New Roman"/>
      <w:color w:val="000000"/>
      <w:sz w:val="28"/>
    </w:rPr>
  </w:style>
  <w:style w:type="paragraph" w:customStyle="1" w:styleId="c0c0e1e1e7e7e0e0f6f61ceeeef2f2f1f1f2f2f3f3efefeeeeecec">
    <w:name w:val="Аc0c0бe1e1зe7e7аe0e0цf6f61 c оeeeeтf2f2сf1f1тf2f2уf3f3пefefоeeeeмecec"/>
    <w:basedOn w:val="a"/>
    <w:uiPriority w:val="99"/>
    <w:rsid w:val="00CC5259"/>
    <w:pPr>
      <w:suppressAutoHyphens/>
      <w:autoSpaceDE w:val="0"/>
      <w:autoSpaceDN w:val="0"/>
      <w:adjustRightInd w:val="0"/>
      <w:spacing w:after="60" w:line="360" w:lineRule="exact"/>
      <w:ind w:firstLine="709"/>
      <w:jc w:val="both"/>
    </w:pPr>
    <w:rPr>
      <w:rFonts w:ascii="Times New Roman" w:eastAsia="Times New Roman" w:hAnsi="Liberation Serif" w:cs="Times New Roman"/>
      <w:kern w:val="1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CC52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5259"/>
  </w:style>
  <w:style w:type="paragraph" w:styleId="a5">
    <w:name w:val="footer"/>
    <w:basedOn w:val="a"/>
    <w:link w:val="a6"/>
    <w:uiPriority w:val="99"/>
    <w:unhideWhenUsed/>
    <w:rsid w:val="00CC52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5259"/>
  </w:style>
  <w:style w:type="paragraph" w:styleId="a7">
    <w:name w:val="Balloon Text"/>
    <w:basedOn w:val="a"/>
    <w:link w:val="a8"/>
    <w:uiPriority w:val="99"/>
    <w:semiHidden/>
    <w:unhideWhenUsed/>
    <w:rsid w:val="00CC52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C5259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D339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1700</Words>
  <Characters>9690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Gromova</dc:creator>
  <cp:keywords/>
  <dc:description/>
  <cp:lastModifiedBy>Romanov</cp:lastModifiedBy>
  <cp:revision>3</cp:revision>
  <cp:lastPrinted>2019-11-07T06:10:00Z</cp:lastPrinted>
  <dcterms:created xsi:type="dcterms:W3CDTF">2026-04-30T08:29:00Z</dcterms:created>
  <dcterms:modified xsi:type="dcterms:W3CDTF">2026-04-30T08:38:00Z</dcterms:modified>
</cp:coreProperties>
</file>